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755" w:rsidRPr="00615755" w:rsidRDefault="00615755" w:rsidP="00615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15755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nb-NO"/>
        </w:rPr>
        <w:drawing>
          <wp:inline distT="0" distB="0" distL="0" distR="0" wp14:anchorId="51BAC019" wp14:editId="77A5FE09">
            <wp:extent cx="5105400" cy="619125"/>
            <wp:effectExtent l="0" t="0" r="0" b="9525"/>
            <wp:docPr id="1" name="Bilde 1" descr="https://dovblindhet.custompublish.com/getfile.php/4935491.1320.tuaziplmampakl/NKT-for-dovblinde-POS.png">
              <a:hlinkClick xmlns:a="http://schemas.openxmlformats.org/drawingml/2006/main" r:id="rId4" invalidUrl="http://#LINKBASE#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vblindhet.custompublish.com/getfile.php/4935491.1320.tuaziplmampakl/NKT-for-dovblinde-POS.png">
                      <a:hlinkClick r:id="rId5" invalidUrl="http://#LINKBASE#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755" w:rsidRPr="00615755" w:rsidRDefault="00615755" w:rsidP="00615755">
      <w:pPr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nb-NO"/>
        </w:rPr>
      </w:pPr>
    </w:p>
    <w:p w:rsidR="00615755" w:rsidRPr="00615755" w:rsidRDefault="00615755" w:rsidP="00615755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15755">
        <w:rPr>
          <w:rFonts w:ascii="Times New Roman" w:eastAsia="Times New Roman" w:hAnsi="Times New Roman" w:cs="Times New Roman"/>
          <w:b/>
          <w:bCs/>
          <w:sz w:val="18"/>
          <w:szCs w:val="18"/>
          <w:lang w:eastAsia="nb-NO"/>
        </w:rPr>
        <w:t>Nyhetsbrev nr. 5 2023</w:t>
      </w:r>
    </w:p>
    <w:p w:rsidR="00615755" w:rsidRPr="00615755" w:rsidRDefault="00615755" w:rsidP="00615755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615755" w:rsidRPr="00615755" w:rsidRDefault="00615755" w:rsidP="00615755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15755">
        <w:rPr>
          <w:rFonts w:ascii="Times New Roman" w:eastAsia="Times New Roman" w:hAnsi="Times New Roman" w:cs="Times New Roman"/>
          <w:sz w:val="24"/>
          <w:szCs w:val="24"/>
          <w:lang w:eastAsia="nb-NO"/>
        </w:rPr>
        <w:t>Kjære følger,</w:t>
      </w:r>
    </w:p>
    <w:p w:rsidR="00615755" w:rsidRPr="00615755" w:rsidRDefault="00615755" w:rsidP="00615755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15755">
        <w:rPr>
          <w:rFonts w:ascii="Times New Roman" w:eastAsia="Times New Roman" w:hAnsi="Times New Roman" w:cs="Times New Roman"/>
          <w:sz w:val="24"/>
          <w:szCs w:val="24"/>
          <w:lang w:eastAsia="nb-NO"/>
        </w:rPr>
        <w:t>Fellesferien nærmer seg med stormskritt. Det er tid for hvile og avkobling, og ikke minst noe som er morsomt. Om du blir hjemme i år, eller drar til utlandet, lag deg din drømmeferie.</w:t>
      </w:r>
    </w:p>
    <w:p w:rsidR="00615755" w:rsidRPr="00615755" w:rsidRDefault="00615755" w:rsidP="00615755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15755">
        <w:rPr>
          <w:rFonts w:ascii="Times New Roman" w:eastAsia="Times New Roman" w:hAnsi="Times New Roman" w:cs="Times New Roman"/>
          <w:sz w:val="24"/>
          <w:szCs w:val="24"/>
          <w:lang w:eastAsia="nb-NO"/>
        </w:rPr>
        <w:t>I den siste uka av juli skal et knippe av oss i tjenesten delta på den </w:t>
      </w:r>
      <w:hyperlink r:id="rId7" w:history="1">
        <w:r w:rsidRPr="00615755">
          <w:rPr>
            <w:rFonts w:ascii="Times New Roman" w:eastAsia="Times New Roman" w:hAnsi="Times New Roman" w:cs="Times New Roman"/>
            <w:color w:val="006CDA"/>
            <w:sz w:val="24"/>
            <w:szCs w:val="24"/>
            <w:lang w:eastAsia="nb-NO"/>
          </w:rPr>
          <w:t>18. verdenskonferansen</w:t>
        </w:r>
      </w:hyperlink>
      <w:r w:rsidRPr="00615755">
        <w:rPr>
          <w:rFonts w:ascii="Times New Roman" w:eastAsia="Times New Roman" w:hAnsi="Times New Roman" w:cs="Times New Roman"/>
          <w:sz w:val="24"/>
          <w:szCs w:val="24"/>
          <w:lang w:eastAsia="nb-NO"/>
        </w:rPr>
        <w:t> i Canada, nærmere bestemt i Ottawa. Tema for konferansen er globale forbindelser, fremtiden i våre hender.</w:t>
      </w:r>
    </w:p>
    <w:p w:rsidR="00615755" w:rsidRPr="00615755" w:rsidRDefault="00615755" w:rsidP="00615755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15755">
        <w:rPr>
          <w:rFonts w:ascii="Times New Roman" w:eastAsia="Times New Roman" w:hAnsi="Times New Roman" w:cs="Times New Roman"/>
          <w:sz w:val="24"/>
          <w:szCs w:val="24"/>
          <w:lang w:eastAsia="nb-NO"/>
        </w:rPr>
        <w:t>Vi kan oppnå mange løsninger med samarbeid og kunnskapsdeling, kanskje de fleste. Uke 30 blir spennende, følg gjerne med på våre sosiale medier.</w:t>
      </w:r>
    </w:p>
    <w:p w:rsidR="00615755" w:rsidRPr="00615755" w:rsidRDefault="00615755" w:rsidP="00615755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15755">
        <w:rPr>
          <w:rFonts w:ascii="Times New Roman" w:eastAsia="Times New Roman" w:hAnsi="Times New Roman" w:cs="Times New Roman"/>
          <w:sz w:val="24"/>
          <w:szCs w:val="24"/>
          <w:lang w:eastAsia="nb-NO"/>
        </w:rPr>
        <w:t>Visste du forresten at det har kommet fire nye episoder i podkasten </w:t>
      </w:r>
      <w:hyperlink r:id="rId8" w:history="1">
        <w:r w:rsidRPr="00615755">
          <w:rPr>
            <w:rFonts w:ascii="Times New Roman" w:eastAsia="Times New Roman" w:hAnsi="Times New Roman" w:cs="Times New Roman"/>
            <w:color w:val="006CDA"/>
            <w:sz w:val="24"/>
            <w:szCs w:val="24"/>
            <w:lang w:eastAsia="nb-NO"/>
          </w:rPr>
          <w:t>Sanser og samspill</w:t>
        </w:r>
      </w:hyperlink>
      <w:r w:rsidRPr="00615755">
        <w:rPr>
          <w:rFonts w:ascii="Times New Roman" w:eastAsia="Times New Roman" w:hAnsi="Times New Roman" w:cs="Times New Roman"/>
          <w:sz w:val="24"/>
          <w:szCs w:val="24"/>
          <w:lang w:eastAsia="nb-NO"/>
        </w:rPr>
        <w:t>? Finn deg en strandstol og se, hør eller les episodene 10 til 13.</w:t>
      </w:r>
    </w:p>
    <w:p w:rsidR="00615755" w:rsidRPr="00615755" w:rsidRDefault="00615755" w:rsidP="00615755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15755">
        <w:rPr>
          <w:rFonts w:ascii="Times New Roman" w:eastAsia="Times New Roman" w:hAnsi="Times New Roman" w:cs="Times New Roman"/>
          <w:sz w:val="24"/>
          <w:szCs w:val="24"/>
          <w:lang w:eastAsia="nb-NO"/>
        </w:rPr>
        <w:t>God sommer!</w:t>
      </w:r>
    </w:p>
    <w:p w:rsidR="00615755" w:rsidRPr="00615755" w:rsidRDefault="00615755" w:rsidP="00615755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8633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5"/>
        <w:gridCol w:w="6278"/>
      </w:tblGrid>
      <w:tr w:rsidR="00615755" w:rsidRPr="00615755" w:rsidTr="0061575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5755" w:rsidRPr="00615755" w:rsidRDefault="00615755" w:rsidP="00615755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9" w:history="1">
              <w:r w:rsidRPr="00615755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nb-NO"/>
                </w:rPr>
                <w:drawing>
                  <wp:anchor distT="0" distB="0" distL="142875" distR="142875" simplePos="0" relativeHeight="251659264" behindDoc="0" locked="0" layoutInCell="1" allowOverlap="0" wp14:anchorId="70603F06" wp14:editId="0AB4E1F4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428750" cy="476250"/>
                    <wp:effectExtent l="0" t="0" r="0" b="0"/>
                    <wp:wrapSquare wrapText="bothSides"/>
                    <wp:docPr id="2" name="dynimage0" descr="Konferansebilde og logo til den 18. verdenskonferansen i Ottawa i 2023">
                      <a:hlinkClick xmlns:a="http://schemas.openxmlformats.org/drawingml/2006/main" r:id="rId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dynimage0" descr="Konferansebilde og logo til den 18. verdenskonferansen i Ottawa i 2023">
                              <a:hlinkClick r:id="rId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0" cy="476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5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15755" w:rsidRPr="00615755" w:rsidRDefault="00615755" w:rsidP="00615755">
            <w:pPr>
              <w:spacing w:after="0" w:line="240" w:lineRule="auto"/>
              <w:ind w:left="225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24"/>
                <w:szCs w:val="24"/>
                <w:lang w:eastAsia="nb-NO"/>
              </w:rPr>
            </w:pPr>
            <w:hyperlink r:id="rId11" w:history="1">
              <w:r w:rsidRPr="00615755">
                <w:rPr>
                  <w:rFonts w:ascii="Arial" w:eastAsia="Times New Roman" w:hAnsi="Arial" w:cs="Arial"/>
                  <w:b/>
                  <w:bCs/>
                  <w:color w:val="006CDA"/>
                  <w:kern w:val="36"/>
                  <w:sz w:val="24"/>
                  <w:szCs w:val="24"/>
                  <w:lang w:eastAsia="nb-NO"/>
                </w:rPr>
                <w:t>Ottawa i uke 30</w:t>
              </w:r>
            </w:hyperlink>
          </w:p>
          <w:p w:rsidR="00615755" w:rsidRPr="00615755" w:rsidRDefault="00615755" w:rsidP="00615755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15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Vi nærmer oss den </w:t>
            </w:r>
            <w:hyperlink r:id="rId12" w:history="1">
              <w:r w:rsidRPr="00615755">
                <w:rPr>
                  <w:rFonts w:ascii="Times New Roman" w:eastAsia="Times New Roman" w:hAnsi="Times New Roman" w:cs="Times New Roman"/>
                  <w:color w:val="006CDA"/>
                  <w:sz w:val="20"/>
                  <w:szCs w:val="20"/>
                  <w:lang w:eastAsia="nb-NO"/>
                </w:rPr>
                <w:t>18. verdenskonferanse om døvblindhet</w:t>
              </w:r>
            </w:hyperlink>
            <w:r w:rsidRPr="00615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, som denne gang avholdes i hovedstaden i Canada. Følg våre kanaler fra 24. til 28. juli.</w:t>
            </w:r>
          </w:p>
          <w:p w:rsidR="00615755" w:rsidRPr="00615755" w:rsidRDefault="00615755" w:rsidP="0061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615755" w:rsidRPr="00615755" w:rsidRDefault="00615755" w:rsidP="0061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8633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5"/>
        <w:gridCol w:w="5528"/>
      </w:tblGrid>
      <w:tr w:rsidR="00615755" w:rsidRPr="00615755" w:rsidTr="0061575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5755" w:rsidRPr="00615755" w:rsidRDefault="00615755" w:rsidP="00615755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3" w:history="1">
              <w:r w:rsidRPr="00615755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nb-NO"/>
                </w:rPr>
                <w:drawing>
                  <wp:anchor distT="0" distB="0" distL="142875" distR="142875" simplePos="0" relativeHeight="251660288" behindDoc="0" locked="0" layoutInCell="1" allowOverlap="0" wp14:anchorId="375EADE2" wp14:editId="04ECE4B2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905000" cy="1358900"/>
                    <wp:effectExtent l="0" t="0" r="0" b="0"/>
                    <wp:wrapSquare wrapText="bothSides"/>
                    <wp:docPr id="3" name="dynimage1" descr="To kvinner foreleser, i bakgrunnen powerpoint på storskjerm.">
                      <a:hlinkClick xmlns:a="http://schemas.openxmlformats.org/drawingml/2006/main" r:id="rId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dynimage1" descr="To kvinner foreleser, i bakgrunnen powerpoint på storskjerm.">
                              <a:hlinkClick r:id="rId1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1358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5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15755" w:rsidRPr="00615755" w:rsidRDefault="00615755" w:rsidP="00615755">
            <w:pPr>
              <w:spacing w:after="0" w:line="240" w:lineRule="auto"/>
              <w:ind w:left="225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24"/>
                <w:szCs w:val="24"/>
                <w:lang w:eastAsia="nb-NO"/>
              </w:rPr>
            </w:pPr>
            <w:hyperlink r:id="rId15" w:history="1">
              <w:r w:rsidRPr="00615755">
                <w:rPr>
                  <w:rFonts w:ascii="Arial" w:eastAsia="Times New Roman" w:hAnsi="Arial" w:cs="Arial"/>
                  <w:b/>
                  <w:bCs/>
                  <w:color w:val="006CDA"/>
                  <w:kern w:val="36"/>
                  <w:sz w:val="24"/>
                  <w:szCs w:val="24"/>
                  <w:lang w:eastAsia="nb-NO"/>
                </w:rPr>
                <w:t>Perspektiv innenfra</w:t>
              </w:r>
            </w:hyperlink>
          </w:p>
          <w:p w:rsidR="00615755" w:rsidRPr="00615755" w:rsidRDefault="00615755" w:rsidP="00615755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15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Våre seniorrådgivere Siw Knutstad og Linn Solli foreleste om «Samtalegruppe i møte med døvblinde og deres livsomstillingsprosess» på kongressen Psykisk helse – 2023 i Trondheim. </w:t>
            </w:r>
          </w:p>
          <w:p w:rsidR="00615755" w:rsidRPr="00615755" w:rsidRDefault="00615755" w:rsidP="0061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615755" w:rsidRPr="00615755" w:rsidRDefault="00615755" w:rsidP="0061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15755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tbl>
      <w:tblPr>
        <w:tblW w:w="8633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5"/>
        <w:gridCol w:w="5528"/>
      </w:tblGrid>
      <w:tr w:rsidR="00615755" w:rsidRPr="00615755" w:rsidTr="0061575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5755" w:rsidRPr="00615755" w:rsidRDefault="00615755" w:rsidP="00615755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6" w:history="1">
              <w:r w:rsidRPr="00615755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nb-NO"/>
                </w:rPr>
                <w:drawing>
                  <wp:anchor distT="0" distB="0" distL="142875" distR="142875" simplePos="0" relativeHeight="251661312" behindDoc="0" locked="0" layoutInCell="1" allowOverlap="0" wp14:anchorId="464195BC" wp14:editId="76F8D72A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905000" cy="1308100"/>
                    <wp:effectExtent l="0" t="0" r="0" b="6350"/>
                    <wp:wrapSquare wrapText="bothSides"/>
                    <wp:docPr id="4" name="dynimage2" descr="Forelesning et et lokale hvor cirka 20 rådgivere sitter på røde stoler.">
                      <a:hlinkClick xmlns:a="http://schemas.openxmlformats.org/drawingml/2006/main" r:id="rId1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dynimage2" descr="Forelesning et et lokale hvor cirka 20 rådgivere sitter på røde stoler.">
                              <a:hlinkClick r:id="rId1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1308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5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15755" w:rsidRPr="00615755" w:rsidRDefault="00615755" w:rsidP="00615755">
            <w:pPr>
              <w:spacing w:after="0" w:line="240" w:lineRule="auto"/>
              <w:ind w:left="225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24"/>
                <w:szCs w:val="24"/>
                <w:lang w:eastAsia="nb-NO"/>
              </w:rPr>
            </w:pPr>
            <w:hyperlink r:id="rId18" w:history="1">
              <w:r w:rsidRPr="00615755">
                <w:rPr>
                  <w:rFonts w:ascii="Arial" w:eastAsia="Times New Roman" w:hAnsi="Arial" w:cs="Arial"/>
                  <w:b/>
                  <w:bCs/>
                  <w:color w:val="006CDA"/>
                  <w:kern w:val="36"/>
                  <w:sz w:val="24"/>
                  <w:szCs w:val="24"/>
                  <w:lang w:eastAsia="nb-NO"/>
                </w:rPr>
                <w:t>Eikholtkonferansen i august</w:t>
              </w:r>
            </w:hyperlink>
          </w:p>
          <w:p w:rsidR="00615755" w:rsidRPr="00615755" w:rsidRDefault="00615755" w:rsidP="00615755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15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Den årlige konferansen som arrangeres 23. og 24. august, er nå åpen for </w:t>
            </w:r>
            <w:hyperlink r:id="rId19" w:tgtFrame="_blank" w:history="1">
              <w:r w:rsidRPr="00615755">
                <w:rPr>
                  <w:rFonts w:ascii="Times New Roman" w:eastAsia="Times New Roman" w:hAnsi="Times New Roman" w:cs="Times New Roman"/>
                  <w:color w:val="006CDA"/>
                  <w:sz w:val="20"/>
                  <w:szCs w:val="20"/>
                  <w:lang w:eastAsia="nb-NO"/>
                </w:rPr>
                <w:t>påmelding</w:t>
              </w:r>
            </w:hyperlink>
            <w:r w:rsidRPr="00615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. Tema denne gang er «Syn og hørsel for en aktiv hverdag».</w:t>
            </w:r>
          </w:p>
          <w:p w:rsidR="00615755" w:rsidRPr="00615755" w:rsidRDefault="00615755" w:rsidP="0061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615755" w:rsidRPr="00615755" w:rsidRDefault="00615755" w:rsidP="0061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15755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tbl>
      <w:tblPr>
        <w:tblW w:w="8633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7621"/>
      </w:tblGrid>
      <w:tr w:rsidR="00615755" w:rsidRPr="00615755" w:rsidTr="0061575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5755" w:rsidRPr="00615755" w:rsidRDefault="00615755" w:rsidP="00615755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0" w:history="1">
              <w:r w:rsidRPr="00615755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nb-NO"/>
                </w:rPr>
                <w:drawing>
                  <wp:anchor distT="0" distB="0" distL="142875" distR="142875" simplePos="0" relativeHeight="251662336" behindDoc="0" locked="0" layoutInCell="1" allowOverlap="0" wp14:anchorId="5D1A36F2" wp14:editId="1467CBE7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576303" cy="384202"/>
                    <wp:effectExtent l="0" t="0" r="0" b="0"/>
                    <wp:wrapSquare wrapText="bothSides"/>
                    <wp:docPr id="5" name="dynimage3" descr="Cirka tretti glade rådgivere på parkeringsplass etter å ha tatt fellesbilde.">
                      <a:hlinkClick xmlns:a="http://schemas.openxmlformats.org/drawingml/2006/main" r:id="rId2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dynimage3" descr="Cirka tretti glade rådgivere på parkeringsplass etter å ha tatt fellesbilde.">
                              <a:hlinkClick r:id="rId2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6303" cy="3842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5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15755" w:rsidRPr="00615755" w:rsidRDefault="00615755" w:rsidP="00615755">
            <w:pPr>
              <w:spacing w:after="0" w:line="240" w:lineRule="auto"/>
              <w:ind w:left="225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24"/>
                <w:szCs w:val="24"/>
                <w:lang w:eastAsia="nb-NO"/>
              </w:rPr>
            </w:pPr>
            <w:hyperlink r:id="rId22" w:history="1">
              <w:r w:rsidRPr="00615755">
                <w:rPr>
                  <w:rFonts w:ascii="Arial" w:eastAsia="Times New Roman" w:hAnsi="Arial" w:cs="Arial"/>
                  <w:b/>
                  <w:bCs/>
                  <w:color w:val="006CDA"/>
                  <w:kern w:val="36"/>
                  <w:sz w:val="24"/>
                  <w:szCs w:val="24"/>
                  <w:lang w:eastAsia="nb-NO"/>
                </w:rPr>
                <w:t>Givende rådgiverdager</w:t>
              </w:r>
            </w:hyperlink>
          </w:p>
          <w:p w:rsidR="00615755" w:rsidRPr="00615755" w:rsidRDefault="00615755" w:rsidP="00615755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615755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lang w:eastAsia="nb-NO"/>
              </w:rPr>
              <w:t>Årets rådgiversamling foregikk på vakre Sukke i Andebu. Det ble to dager med bredt program, godt vær og sosialt fellesskap. </w:t>
            </w:r>
          </w:p>
          <w:p w:rsidR="00615755" w:rsidRPr="00615755" w:rsidRDefault="00615755" w:rsidP="0061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615755" w:rsidRPr="00615755" w:rsidRDefault="00615755" w:rsidP="00615755">
      <w:pPr>
        <w:spacing w:before="75" w:after="75" w:line="240" w:lineRule="auto"/>
        <w:rPr>
          <w:rFonts w:ascii="Times New Roman" w:eastAsia="Times New Roman" w:hAnsi="Times New Roman" w:cs="Times New Roman"/>
          <w:sz w:val="15"/>
          <w:szCs w:val="15"/>
          <w:lang w:eastAsia="nb-NO"/>
        </w:rPr>
      </w:pPr>
    </w:p>
    <w:p w:rsidR="00615755" w:rsidRPr="00615755" w:rsidRDefault="00615755" w:rsidP="00615755">
      <w:pPr>
        <w:spacing w:before="75" w:after="75" w:line="240" w:lineRule="auto"/>
        <w:rPr>
          <w:rFonts w:ascii="Times New Roman" w:eastAsia="Times New Roman" w:hAnsi="Times New Roman" w:cs="Times New Roman"/>
          <w:sz w:val="15"/>
          <w:szCs w:val="15"/>
          <w:lang w:eastAsia="nb-NO"/>
        </w:rPr>
      </w:pPr>
    </w:p>
    <w:p w:rsidR="00615755" w:rsidRPr="00615755" w:rsidRDefault="00615755" w:rsidP="00615755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nb-NO"/>
        </w:rPr>
      </w:pPr>
      <w:r w:rsidRPr="00615755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Følg oss på </w:t>
      </w:r>
      <w:hyperlink r:id="rId23" w:history="1">
        <w:r w:rsidRPr="00615755">
          <w:rPr>
            <w:rFonts w:ascii="Times New Roman" w:eastAsia="Times New Roman" w:hAnsi="Times New Roman" w:cs="Times New Roman"/>
            <w:b/>
            <w:bCs/>
            <w:color w:val="006CDA"/>
            <w:sz w:val="24"/>
            <w:szCs w:val="24"/>
            <w:lang w:eastAsia="nb-NO"/>
          </w:rPr>
          <w:t>Facebook</w:t>
        </w:r>
      </w:hyperlink>
      <w:r w:rsidRPr="00615755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, </w:t>
      </w:r>
      <w:hyperlink r:id="rId24" w:history="1">
        <w:r w:rsidRPr="00615755">
          <w:rPr>
            <w:rFonts w:ascii="Times New Roman" w:eastAsia="Times New Roman" w:hAnsi="Times New Roman" w:cs="Times New Roman"/>
            <w:b/>
            <w:bCs/>
            <w:color w:val="006CDA"/>
            <w:sz w:val="24"/>
            <w:szCs w:val="24"/>
            <w:lang w:eastAsia="nb-NO"/>
          </w:rPr>
          <w:t>Instagram</w:t>
        </w:r>
      </w:hyperlink>
      <w:r w:rsidRPr="00615755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, </w:t>
      </w:r>
      <w:hyperlink r:id="rId25" w:history="1">
        <w:r w:rsidRPr="00615755">
          <w:rPr>
            <w:rFonts w:ascii="Times New Roman" w:eastAsia="Times New Roman" w:hAnsi="Times New Roman" w:cs="Times New Roman"/>
            <w:b/>
            <w:bCs/>
            <w:color w:val="006CDA"/>
            <w:sz w:val="24"/>
            <w:szCs w:val="24"/>
            <w:lang w:eastAsia="nb-NO"/>
          </w:rPr>
          <w:t>Twitter</w:t>
        </w:r>
      </w:hyperlink>
      <w:r w:rsidRPr="00615755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 og </w:t>
      </w:r>
      <w:hyperlink r:id="rId26" w:history="1">
        <w:r w:rsidRPr="00615755">
          <w:rPr>
            <w:rFonts w:ascii="Times New Roman" w:eastAsia="Times New Roman" w:hAnsi="Times New Roman" w:cs="Times New Roman"/>
            <w:b/>
            <w:bCs/>
            <w:color w:val="006CDA"/>
            <w:sz w:val="24"/>
            <w:szCs w:val="24"/>
            <w:lang w:eastAsia="nb-NO"/>
          </w:rPr>
          <w:t>YouTube</w:t>
        </w:r>
      </w:hyperlink>
    </w:p>
    <w:p w:rsidR="00615755" w:rsidRPr="00615755" w:rsidRDefault="00615755" w:rsidP="00615755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nb-NO"/>
        </w:rPr>
      </w:pPr>
    </w:p>
    <w:p w:rsidR="00D821A1" w:rsidRDefault="00D821A1" w:rsidP="004031A7"/>
    <w:p w:rsidR="00D821A1" w:rsidRDefault="00D821A1" w:rsidP="004031A7"/>
    <w:p w:rsidR="004031A7" w:rsidRDefault="004031A7" w:rsidP="004031A7">
      <w:pPr>
        <w:rPr>
          <w:b/>
        </w:rPr>
      </w:pPr>
    </w:p>
    <w:p w:rsidR="004031A7" w:rsidRDefault="004031A7" w:rsidP="004031A7">
      <w:pPr>
        <w:rPr>
          <w:b/>
        </w:rPr>
      </w:pPr>
    </w:p>
    <w:p w:rsidR="00D821A1" w:rsidRDefault="00D821A1" w:rsidP="004031A7">
      <w:pPr>
        <w:rPr>
          <w:b/>
        </w:rPr>
      </w:pPr>
    </w:p>
    <w:p w:rsidR="00D821A1" w:rsidRDefault="00D821A1" w:rsidP="004031A7">
      <w:pPr>
        <w:rPr>
          <w:b/>
        </w:rPr>
      </w:pPr>
    </w:p>
    <w:p w:rsidR="00D821A1" w:rsidRDefault="00D821A1" w:rsidP="004031A7">
      <w:pPr>
        <w:rPr>
          <w:b/>
        </w:rPr>
      </w:pPr>
    </w:p>
    <w:p w:rsidR="00D821A1" w:rsidRDefault="00D821A1" w:rsidP="004031A7">
      <w:pPr>
        <w:rPr>
          <w:b/>
        </w:rPr>
      </w:pPr>
    </w:p>
    <w:p w:rsidR="00D821A1" w:rsidRDefault="00D821A1" w:rsidP="004031A7">
      <w:pPr>
        <w:rPr>
          <w:b/>
        </w:rPr>
      </w:pPr>
    </w:p>
    <w:p w:rsidR="00D821A1" w:rsidRDefault="00D821A1" w:rsidP="004031A7">
      <w:pPr>
        <w:rPr>
          <w:b/>
        </w:rPr>
      </w:pPr>
    </w:p>
    <w:p w:rsidR="00D821A1" w:rsidRDefault="00D821A1" w:rsidP="004031A7">
      <w:pPr>
        <w:rPr>
          <w:b/>
        </w:rPr>
      </w:pPr>
    </w:p>
    <w:p w:rsidR="00D821A1" w:rsidRDefault="00D821A1" w:rsidP="004031A7">
      <w:pPr>
        <w:rPr>
          <w:b/>
        </w:rPr>
      </w:pPr>
    </w:p>
    <w:p w:rsidR="00D821A1" w:rsidRDefault="00D821A1" w:rsidP="004031A7">
      <w:pPr>
        <w:rPr>
          <w:b/>
        </w:rPr>
      </w:pPr>
    </w:p>
    <w:p w:rsidR="00D821A1" w:rsidRDefault="00D821A1" w:rsidP="004031A7">
      <w:pPr>
        <w:rPr>
          <w:b/>
        </w:rPr>
      </w:pPr>
    </w:p>
    <w:p w:rsidR="00D821A1" w:rsidRDefault="00D821A1" w:rsidP="004031A7">
      <w:pPr>
        <w:rPr>
          <w:b/>
        </w:rPr>
      </w:pPr>
      <w:bookmarkStart w:id="0" w:name="_GoBack"/>
      <w:bookmarkEnd w:id="0"/>
    </w:p>
    <w:sectPr w:rsidR="00D82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19F"/>
    <w:rsid w:val="00124641"/>
    <w:rsid w:val="00291878"/>
    <w:rsid w:val="002B6567"/>
    <w:rsid w:val="002E5853"/>
    <w:rsid w:val="00320E08"/>
    <w:rsid w:val="00333C1B"/>
    <w:rsid w:val="003B29EF"/>
    <w:rsid w:val="004031A7"/>
    <w:rsid w:val="00487800"/>
    <w:rsid w:val="00490B4F"/>
    <w:rsid w:val="004C5B14"/>
    <w:rsid w:val="00615755"/>
    <w:rsid w:val="00664338"/>
    <w:rsid w:val="00735479"/>
    <w:rsid w:val="00763F25"/>
    <w:rsid w:val="008714C8"/>
    <w:rsid w:val="008E68A6"/>
    <w:rsid w:val="0093305B"/>
    <w:rsid w:val="00CC6C32"/>
    <w:rsid w:val="00CD7345"/>
    <w:rsid w:val="00D3362B"/>
    <w:rsid w:val="00D821A1"/>
    <w:rsid w:val="00E52BCE"/>
    <w:rsid w:val="00F510CB"/>
    <w:rsid w:val="00F54034"/>
    <w:rsid w:val="00F839CE"/>
    <w:rsid w:val="00FE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E78A0"/>
  <w15:chartTrackingRefBased/>
  <w15:docId w15:val="{20AB0E25-F772-4DC0-8471-E11C1DAA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B29E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B2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8128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8506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1230073978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1627421613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1239511061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</w:divsChild>
    </w:div>
    <w:div w:id="1956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no.no/ssk/podkast?fbclid=IwAR0tuSkwHu0d2BBAJNDBa-UnIb5JxpJIh__S_ZDSaRCteMOvxVY-E5wfWTw" TargetMode="External"/><Relationship Id="rId13" Type="http://schemas.openxmlformats.org/officeDocument/2006/relationships/hyperlink" Target="https://dovblindhet.custompublish.com/perspektiv-innenfra.6610583-138024.html" TargetMode="External"/><Relationship Id="rId18" Type="http://schemas.openxmlformats.org/officeDocument/2006/relationships/hyperlink" Target="https://dovblindhet.custompublish.com/eikholtkonferansen-i-august.6608605-110810.html" TargetMode="External"/><Relationship Id="rId26" Type="http://schemas.openxmlformats.org/officeDocument/2006/relationships/hyperlink" Target="https://www.youtube.com/channel/UCFBd4PpnzKYOVMvRziusRVA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5.jpeg"/><Relationship Id="rId7" Type="http://schemas.openxmlformats.org/officeDocument/2006/relationships/hyperlink" Target="https://canplan.swoogo.com/dbi2023/2680070" TargetMode="External"/><Relationship Id="rId12" Type="http://schemas.openxmlformats.org/officeDocument/2006/relationships/hyperlink" Target="https://canplan.swoogo.com/dbi2023/2680070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://dovblindhet.intra.custompublish.com/newsletter.x/25366/1926761.e7da06f6c7b835af/https%3A_2F_2Ftwitter.com_2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vblindhet.custompublish.com/eikholtkonferansen-i-august.6608605-110810.html" TargetMode="External"/><Relationship Id="rId20" Type="http://schemas.openxmlformats.org/officeDocument/2006/relationships/hyperlink" Target="https://dovblindhet.custompublish.com/givende-raadgiverdager.6608458-138024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ovblindhet.custompublish.com/ottawa-i-uke-30.6611665-110810.html" TargetMode="External"/><Relationship Id="rId24" Type="http://schemas.openxmlformats.org/officeDocument/2006/relationships/hyperlink" Target="http://dovblindhet.intra.custompublish.com/newsletter.x/25366/1926761.e7da06f6c7b835af/https%3A_2F_2Fwww.instagram.com_2Fdovblindhet_2F" TargetMode="External"/><Relationship Id="rId5" Type="http://schemas.openxmlformats.org/officeDocument/2006/relationships/hyperlink" Target="NULL" TargetMode="External"/><Relationship Id="rId15" Type="http://schemas.openxmlformats.org/officeDocument/2006/relationships/hyperlink" Target="https://dovblindhet.custompublish.com/perspektiv-innenfra.6610583-138024.html" TargetMode="External"/><Relationship Id="rId23" Type="http://schemas.openxmlformats.org/officeDocument/2006/relationships/hyperlink" Target="http://dovblindhet.intra.custompublish.com/newsletter.x/25366/1926761.e7da06f6c7b835af/https%3A_2F_2Fwww.facebook.com_2Fnkdb16_2F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www.eikholt.no/pamelding-eikholt-konferansen-2023/" TargetMode="External"/><Relationship Id="rId4" Type="http://schemas.openxmlformats.org/officeDocument/2006/relationships/hyperlink" Target="NULL" TargetMode="External"/><Relationship Id="rId9" Type="http://schemas.openxmlformats.org/officeDocument/2006/relationships/hyperlink" Target="https://dovblindhet.custompublish.com/ottawa-i-uke-30.6611665-110810.html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dovblindhet.custompublish.com/givende-raadgiverdager.6608458-138024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490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Østerbøl Roy-Morten</dc:creator>
  <cp:keywords/>
  <dc:description/>
  <cp:lastModifiedBy>Østerbøl Roy-Morten</cp:lastModifiedBy>
  <cp:revision>16</cp:revision>
  <cp:lastPrinted>2023-07-07T08:37:00Z</cp:lastPrinted>
  <dcterms:created xsi:type="dcterms:W3CDTF">2023-06-20T11:39:00Z</dcterms:created>
  <dcterms:modified xsi:type="dcterms:W3CDTF">2023-07-07T08:58:00Z</dcterms:modified>
</cp:coreProperties>
</file>